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12FC80FA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r w:rsidR="00061242">
        <w:t>30</w:t>
      </w:r>
      <w:bookmarkStart w:id="0" w:name="_GoBack"/>
      <w:bookmarkEnd w:id="0"/>
      <w:r w:rsidR="008C3061">
        <w:t>/</w:t>
      </w:r>
      <w:r w:rsidR="00F26E34">
        <w:t>12</w:t>
      </w:r>
      <w:r w:rsidR="004736DC">
        <w:t>/</w:t>
      </w:r>
      <w:r w:rsidR="002458A7">
        <w:t>2021</w:t>
      </w:r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14:paraId="2A29AB29" w14:textId="77777777" w:rsidTr="00646616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4F5A328A" w14:textId="77777777" w:rsidR="00AC14E4" w:rsidRDefault="00AC14E4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51C5D4" w14:textId="77777777" w:rsidR="00AC14E4" w:rsidRDefault="00AC14E4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F2CDC" w14:textId="77777777" w:rsidR="00AC14E4" w:rsidRDefault="00AC14E4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8BB68" w14:textId="77777777" w:rsidR="00AC14E4" w:rsidRDefault="00AC14E4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A4333" w14:textId="77777777" w:rsidR="00AC14E4" w:rsidRDefault="00AC14E4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0BAC5" w14:textId="77777777" w:rsidR="00AC14E4" w:rsidRDefault="00AC14E4" w:rsidP="00B05D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05E4D" w14:textId="31316771" w:rsidR="00646616" w:rsidRPr="00B05D1C" w:rsidRDefault="00AC14E4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AC14E4">
              <w:rPr>
                <w:rFonts w:ascii="Arial" w:hAnsi="Arial" w:cs="Arial"/>
                <w:sz w:val="22"/>
                <w:szCs w:val="22"/>
              </w:rPr>
              <w:t>Astronomi Atölyesi Teknolojileri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646616" w:rsidRPr="00BA227A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646616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</w:t>
            </w:r>
            <w:r w:rsidRPr="00AE4720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646616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92144B" w:rsidRDefault="00646616" w:rsidP="00646616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26EF5EA0" w:rsidR="00E84728" w:rsidRPr="00437EA3" w:rsidRDefault="00437B65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7B65">
              <w:rPr>
                <w:rFonts w:ascii="Arial" w:hAnsi="Arial" w:cs="Arial"/>
                <w:bCs/>
                <w:sz w:val="22"/>
                <w:szCs w:val="22"/>
              </w:rPr>
              <w:t>TRC1/21/TD/0026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28AC68A9" w:rsidR="00E84728" w:rsidRPr="00437EA3" w:rsidRDefault="00437B65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7B65">
              <w:rPr>
                <w:rFonts w:ascii="Arial" w:hAnsi="Arial" w:cs="Arial"/>
                <w:bCs/>
                <w:sz w:val="22"/>
                <w:szCs w:val="22"/>
              </w:rPr>
              <w:t>Adıyaman İl Milli Eğitim Müdürlüğü</w:t>
            </w:r>
          </w:p>
        </w:tc>
      </w:tr>
      <w:tr w:rsidR="00437B65" w:rsidRPr="00345B59" w14:paraId="1D49CE68" w14:textId="77777777" w:rsidTr="00AE4720">
        <w:trPr>
          <w:gridAfter w:val="1"/>
          <w:wAfter w:w="19" w:type="dxa"/>
          <w:trHeight w:val="47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437B65" w:rsidRPr="00345B59" w:rsidRDefault="00437B65" w:rsidP="00437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55CFB6D3" w:rsidR="00437B65" w:rsidRPr="00AE4720" w:rsidRDefault="00437B65" w:rsidP="00AE4720">
            <w:pPr>
              <w:rPr>
                <w:rFonts w:ascii="Arial" w:hAnsi="Arial" w:cs="Arial"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 xml:space="preserve">Astronomi Atölyesi Teknolojileri Eğitimi </w:t>
            </w:r>
          </w:p>
        </w:tc>
      </w:tr>
      <w:tr w:rsidR="00437B65" w:rsidRPr="00345B59" w14:paraId="175DE433" w14:textId="77777777" w:rsidTr="00AE4720">
        <w:trPr>
          <w:gridAfter w:val="1"/>
          <w:wAfter w:w="19" w:type="dxa"/>
          <w:trHeight w:val="395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437B65" w:rsidRPr="00345B59" w:rsidRDefault="00437B65" w:rsidP="00437B6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437B65" w:rsidRPr="00345B59" w:rsidRDefault="00437B65" w:rsidP="00437B6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054F5943" w14:textId="77777777" w:rsidR="00437B65" w:rsidRPr="00AE4720" w:rsidRDefault="00437B65" w:rsidP="00437B6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>Celestron 11074-XLT CPC 925 GPS XLT Bilgisayar donanımlı Teleskop</w:t>
            </w:r>
          </w:p>
          <w:p w14:paraId="50201224" w14:textId="77777777" w:rsidR="00437B65" w:rsidRPr="00AE4720" w:rsidRDefault="00437B65" w:rsidP="00437B6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E4720">
              <w:rPr>
                <w:rFonts w:ascii="Arial" w:hAnsi="Arial" w:cs="Arial"/>
                <w:bCs/>
                <w:sz w:val="22"/>
                <w:szCs w:val="22"/>
              </w:rPr>
              <w:t>Oculus</w:t>
            </w:r>
            <w:proofErr w:type="spellEnd"/>
            <w:r w:rsidRPr="00AE4720">
              <w:rPr>
                <w:rFonts w:ascii="Arial" w:hAnsi="Arial" w:cs="Arial"/>
                <w:bCs/>
                <w:sz w:val="22"/>
                <w:szCs w:val="22"/>
              </w:rPr>
              <w:t xml:space="preserve"> VR gözlük</w:t>
            </w:r>
          </w:p>
          <w:p w14:paraId="7964CEC2" w14:textId="77777777" w:rsidR="00437B65" w:rsidRPr="00AE4720" w:rsidRDefault="00437B65" w:rsidP="00437B65">
            <w:pPr>
              <w:pStyle w:val="ListeParagraf"/>
              <w:rPr>
                <w:rFonts w:ascii="Arial" w:hAnsi="Arial" w:cs="Arial"/>
                <w:bCs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>Bu astronomi teknolojilerinin mekanik-</w:t>
            </w:r>
            <w:proofErr w:type="spellStart"/>
            <w:r w:rsidRPr="00AE4720">
              <w:rPr>
                <w:rFonts w:ascii="Arial" w:hAnsi="Arial" w:cs="Arial"/>
                <w:bCs/>
                <w:sz w:val="22"/>
                <w:szCs w:val="22"/>
              </w:rPr>
              <w:t>elektirik</w:t>
            </w:r>
            <w:proofErr w:type="spellEnd"/>
            <w:r w:rsidRPr="00AE4720">
              <w:rPr>
                <w:rFonts w:ascii="Arial" w:hAnsi="Arial" w:cs="Arial"/>
                <w:bCs/>
                <w:sz w:val="22"/>
                <w:szCs w:val="22"/>
              </w:rPr>
              <w:t xml:space="preserve"> ve elektronik aksamları, kullanım alanları, kullanım için gerekli modelleme ve yazılımlar.</w:t>
            </w:r>
          </w:p>
          <w:p w14:paraId="2B5CE6F5" w14:textId="77777777" w:rsidR="00437B65" w:rsidRPr="00AE4720" w:rsidRDefault="00437B65" w:rsidP="00437B65">
            <w:pPr>
              <w:pStyle w:val="ListeParagraf"/>
              <w:rPr>
                <w:rFonts w:ascii="Arial" w:hAnsi="Arial" w:cs="Arial"/>
                <w:bCs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 xml:space="preserve">Kurulum bakım ders </w:t>
            </w:r>
            <w:proofErr w:type="gramStart"/>
            <w:r w:rsidRPr="00AE4720">
              <w:rPr>
                <w:rFonts w:ascii="Arial" w:hAnsi="Arial" w:cs="Arial"/>
                <w:bCs/>
                <w:sz w:val="22"/>
                <w:szCs w:val="22"/>
              </w:rPr>
              <w:t>entegre</w:t>
            </w:r>
            <w:proofErr w:type="gramEnd"/>
            <w:r w:rsidRPr="00AE4720">
              <w:rPr>
                <w:rFonts w:ascii="Arial" w:hAnsi="Arial" w:cs="Arial"/>
                <w:bCs/>
                <w:sz w:val="22"/>
                <w:szCs w:val="22"/>
              </w:rPr>
              <w:t xml:space="preserve"> yazılımların uygulaması</w:t>
            </w:r>
          </w:p>
          <w:p w14:paraId="26150FDC" w14:textId="77777777" w:rsidR="00437B65" w:rsidRPr="00AE4720" w:rsidRDefault="00437B65" w:rsidP="00437B6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>Odaklama</w:t>
            </w:r>
          </w:p>
          <w:p w14:paraId="110E3002" w14:textId="77777777" w:rsidR="00437B65" w:rsidRPr="00AE4720" w:rsidRDefault="00437B65" w:rsidP="00437B6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>Yıldız hareketlerinin incelemesi</w:t>
            </w:r>
          </w:p>
          <w:p w14:paraId="68548255" w14:textId="77777777" w:rsidR="00437B65" w:rsidRPr="00AE4720" w:rsidRDefault="00437B65" w:rsidP="00437B6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>Göksel koordinat sistemleri</w:t>
            </w:r>
          </w:p>
          <w:p w14:paraId="0D18ED45" w14:textId="77777777" w:rsidR="00437B65" w:rsidRPr="00AE4720" w:rsidRDefault="00437B65" w:rsidP="00437B6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>Genel astronomi</w:t>
            </w:r>
          </w:p>
          <w:p w14:paraId="1053233F" w14:textId="77777777" w:rsidR="00437B65" w:rsidRPr="00AE4720" w:rsidRDefault="00437B65" w:rsidP="00437B6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>Ay-Güneş-Gezegen Gözlemi</w:t>
            </w:r>
          </w:p>
          <w:p w14:paraId="607BDDAF" w14:textId="77777777" w:rsidR="00437B65" w:rsidRPr="00AE4720" w:rsidRDefault="00437B65" w:rsidP="00437B65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E4720">
              <w:rPr>
                <w:rFonts w:ascii="Arial" w:hAnsi="Arial" w:cs="Arial"/>
                <w:bCs/>
                <w:sz w:val="22"/>
                <w:szCs w:val="22"/>
              </w:rPr>
              <w:t>GÖKYÜZÜ FOTOĞRAFÇILIĞI( fotoğraf makinamız mevcut)</w:t>
            </w:r>
          </w:p>
          <w:p w14:paraId="27AC4849" w14:textId="12D8A8F1" w:rsidR="00437B65" w:rsidRPr="00AE4720" w:rsidRDefault="00437B65" w:rsidP="00AE4720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E4720">
              <w:rPr>
                <w:rFonts w:ascii="Arial" w:hAnsi="Arial" w:cs="Arial"/>
                <w:bCs/>
                <w:sz w:val="22"/>
                <w:szCs w:val="22"/>
              </w:rPr>
              <w:t>Vr</w:t>
            </w:r>
            <w:proofErr w:type="spellEnd"/>
            <w:r w:rsidRPr="00AE4720">
              <w:rPr>
                <w:rFonts w:ascii="Arial" w:hAnsi="Arial" w:cs="Arial"/>
                <w:bCs/>
                <w:sz w:val="22"/>
                <w:szCs w:val="22"/>
              </w:rPr>
              <w:t xml:space="preserve"> gözlük için ders materyali ve program oluşturma</w:t>
            </w:r>
          </w:p>
        </w:tc>
      </w:tr>
      <w:tr w:rsidR="00437B65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437B65" w:rsidRDefault="00437B65" w:rsidP="00437B6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437B65" w:rsidRPr="00345B59" w:rsidRDefault="00437B65" w:rsidP="00437B6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437B65" w:rsidRPr="00345B59" w:rsidRDefault="00437B65" w:rsidP="00437B6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00EB02F0" w:rsidR="00437B65" w:rsidRPr="00437EA3" w:rsidRDefault="00437B65" w:rsidP="00437B65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 xml:space="preserve">Saat: </w:t>
            </w:r>
            <w:r w:rsidRPr="00AE4720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20597EDD" w14:textId="77777777" w:rsidR="00437B65" w:rsidRPr="00437EA3" w:rsidRDefault="00437B65" w:rsidP="00437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398CBA1F" w:rsidR="00437B65" w:rsidRPr="00437EA3" w:rsidRDefault="00437B65" w:rsidP="00437B65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7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37B65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437B65" w:rsidRPr="00036ADD" w:rsidRDefault="00437B65" w:rsidP="00437B6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437B65" w:rsidRPr="00036ADD" w:rsidRDefault="00437B65" w:rsidP="00437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05069" w14:textId="6895A51B" w:rsidR="00437B65" w:rsidRPr="00036ADD" w:rsidRDefault="00437B65" w:rsidP="00437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AE47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4720">
              <w:rPr>
                <w:rFonts w:ascii="Arial" w:hAnsi="Arial" w:cs="Arial"/>
                <w:sz w:val="22"/>
                <w:szCs w:val="22"/>
              </w:rPr>
              <w:t>24.01.2022</w:t>
            </w:r>
          </w:p>
          <w:p w14:paraId="1649A5B0" w14:textId="77777777" w:rsidR="00437B65" w:rsidRPr="00036ADD" w:rsidRDefault="00437B65" w:rsidP="00437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606BD" w14:textId="26151BDF" w:rsidR="00437B65" w:rsidRPr="00AE4720" w:rsidRDefault="00437B65" w:rsidP="00437B65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E4720">
              <w:rPr>
                <w:rFonts w:ascii="Arial" w:hAnsi="Arial" w:cs="Arial"/>
                <w:sz w:val="22"/>
                <w:szCs w:val="22"/>
              </w:rPr>
              <w:t>28.01.2022</w:t>
            </w:r>
            <w:r w:rsidRPr="00AE472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F1D442C" w14:textId="77777777" w:rsidR="00437B65" w:rsidRPr="00036ADD" w:rsidRDefault="00437B65" w:rsidP="00437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B65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437B65" w:rsidRDefault="00437B65" w:rsidP="00437B6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3739D7F5" w14:textId="7D084F09" w:rsidR="00437B65" w:rsidRPr="00345B59" w:rsidRDefault="00437B65" w:rsidP="00437B6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14:paraId="411EA3AD" w14:textId="77777777" w:rsidR="00437B65" w:rsidRPr="00345B59" w:rsidRDefault="00437B65" w:rsidP="00437B6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0C75CE42" w:rsidR="00437B65" w:rsidRPr="00437EA3" w:rsidRDefault="00437B65" w:rsidP="00437B65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E472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37B65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437B65" w:rsidRPr="00345B59" w:rsidRDefault="00437B65" w:rsidP="00437B65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6DC6E02C" w:rsidR="00437B65" w:rsidRPr="001772BE" w:rsidRDefault="00437B65" w:rsidP="00437B65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4720">
              <w:rPr>
                <w:rFonts w:ascii="Arial" w:hAnsi="Arial" w:cs="Arial"/>
                <w:sz w:val="22"/>
                <w:szCs w:val="22"/>
              </w:rPr>
              <w:t>ADIYAMAN</w:t>
            </w:r>
          </w:p>
          <w:p w14:paraId="7E392F51" w14:textId="67E1F4FF" w:rsidR="00437B65" w:rsidRPr="001772BE" w:rsidRDefault="00437B65" w:rsidP="00437B6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4720">
              <w:rPr>
                <w:rFonts w:ascii="Arial" w:hAnsi="Arial" w:cs="Arial"/>
                <w:sz w:val="22"/>
                <w:szCs w:val="22"/>
              </w:rPr>
              <w:t>MERKEZ</w:t>
            </w:r>
          </w:p>
          <w:p w14:paraId="72D93F51" w14:textId="624FA33F" w:rsidR="00437B65" w:rsidRPr="001772BE" w:rsidRDefault="00437B65" w:rsidP="00437B6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Pr="00AE4720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Adıyaman Yenilikçi Eğitim Merkezi</w:t>
            </w:r>
          </w:p>
        </w:tc>
      </w:tr>
      <w:bookmarkEnd w:id="1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 w:rsidP="00AE472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7EE20" w14:textId="77777777" w:rsidR="00EB415B" w:rsidRDefault="00EB415B" w:rsidP="00646616">
      <w:r>
        <w:separator/>
      </w:r>
    </w:p>
  </w:endnote>
  <w:endnote w:type="continuationSeparator" w:id="0">
    <w:p w14:paraId="53E0B952" w14:textId="77777777" w:rsidR="00EB415B" w:rsidRDefault="00EB415B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52CB8202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12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12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A23E" w14:textId="77777777" w:rsidR="00EB415B" w:rsidRDefault="00EB415B" w:rsidP="00646616">
      <w:r>
        <w:separator/>
      </w:r>
    </w:p>
  </w:footnote>
  <w:footnote w:type="continuationSeparator" w:id="0">
    <w:p w14:paraId="6717BCE8" w14:textId="77777777" w:rsidR="00EB415B" w:rsidRDefault="00EB415B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242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4825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957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37B65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4E4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4720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415B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19FA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E34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4D37-8EC3-4BBE-A70B-51DEF39C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10</cp:revision>
  <dcterms:created xsi:type="dcterms:W3CDTF">2021-01-18T08:40:00Z</dcterms:created>
  <dcterms:modified xsi:type="dcterms:W3CDTF">2021-12-30T08:10:00Z</dcterms:modified>
</cp:coreProperties>
</file>